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1E7876">
        <w:t>Mikulas</w:t>
      </w:r>
      <w:proofErr w:type="spellEnd"/>
      <w:r w:rsidR="001E7876">
        <w:t xml:space="preserve"> </w:t>
      </w:r>
      <w:proofErr w:type="spellStart"/>
      <w:r w:rsidR="001E7876">
        <w:t>Dzurinda</w:t>
      </w:r>
      <w:proofErr w:type="spellEnd"/>
      <w:r w:rsidR="001E7876">
        <w:tab/>
      </w:r>
    </w:p>
    <w:p w:rsidR="00057330" w:rsidRPr="00F54F64" w:rsidRDefault="00057330" w:rsidP="00057330">
      <w:r w:rsidRPr="00F54F64">
        <w:rPr>
          <w:b/>
        </w:rPr>
        <w:t>Title of Speech:</w:t>
      </w:r>
      <w:r>
        <w:t xml:space="preserve">  </w:t>
      </w:r>
      <w:r w:rsidR="00086E11">
        <w:t>Speech given at a meeting of business community</w:t>
      </w:r>
    </w:p>
    <w:p w:rsidR="00057330" w:rsidRDefault="00057330" w:rsidP="00057330">
      <w:pPr>
        <w:rPr>
          <w:b/>
        </w:rPr>
      </w:pPr>
      <w:r>
        <w:rPr>
          <w:b/>
        </w:rPr>
        <w:t>Date of Speech:</w:t>
      </w:r>
      <w:r w:rsidR="001E7876">
        <w:rPr>
          <w:b/>
        </w:rPr>
        <w:t xml:space="preserve"> February 10, 2003</w:t>
      </w:r>
    </w:p>
    <w:p w:rsidR="00057330" w:rsidRDefault="00057330" w:rsidP="00057330">
      <w:pPr>
        <w:rPr>
          <w:b/>
        </w:rPr>
      </w:pPr>
      <w:r>
        <w:rPr>
          <w:b/>
        </w:rPr>
        <w:t>Category:</w:t>
      </w:r>
      <w:r w:rsidR="001E7876">
        <w:rPr>
          <w:b/>
        </w:rPr>
        <w:t xml:space="preserve"> Ribbon cutting</w:t>
      </w:r>
    </w:p>
    <w:p w:rsidR="00057330" w:rsidRPr="00F54F64" w:rsidRDefault="00057330" w:rsidP="00057330">
      <w:r w:rsidRPr="00F54F64">
        <w:rPr>
          <w:b/>
        </w:rPr>
        <w:t>Grader:</w:t>
      </w:r>
      <w:r>
        <w:t xml:space="preserve">  </w:t>
      </w:r>
      <w:r w:rsidR="001E7876">
        <w:t>Anna Forkovicova</w:t>
      </w:r>
    </w:p>
    <w:p w:rsidR="00057330" w:rsidRPr="00F54F64" w:rsidRDefault="00057330" w:rsidP="00057330">
      <w:r w:rsidRPr="00F54F64">
        <w:rPr>
          <w:b/>
        </w:rPr>
        <w:t>Date of grading:</w:t>
      </w:r>
      <w:r>
        <w:t xml:space="preserve">  </w:t>
      </w:r>
      <w:r w:rsidR="001E7876">
        <w:t>April 28,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D31E65">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r w:rsidR="00D31E65">
              <w:rPr>
                <w:rFonts w:eastAsia="Times New Roman"/>
              </w:rPr>
              <w:br/>
            </w:r>
            <w:r w:rsidR="00D31E65">
              <w:rPr>
                <w:rFonts w:eastAsia="Times New Roman"/>
              </w:rPr>
              <w:br/>
            </w:r>
            <w:r w:rsidR="00D31E65" w:rsidRPr="00D31E65">
              <w:rPr>
                <w:rFonts w:eastAsia="Times New Roman" w:cs="Arial"/>
                <w:color w:val="000000"/>
                <w:u w:val="single"/>
              </w:rPr>
              <w:t>“The second equally important priorities are reforms, for which the government was preparing a strategy in the first 100 days after creating the cabinet. These days saw the final preparations of the strategies for a social reform; pension reform, tax reform and my ministers are now presenting them to experts and the general public. All these reforms are focused on justice, transparency and supporting initiatives.”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w:t>
            </w:r>
            <w:r w:rsidRPr="00057330">
              <w:rPr>
                <w:rFonts w:eastAsia="Times New Roman"/>
              </w:rPr>
              <w:lastRenderedPageBreak/>
              <w:t>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w:t>
            </w:r>
            <w:r w:rsidRPr="00057330">
              <w:rPr>
                <w:rFonts w:eastAsia="Times New Roman"/>
              </w:rPr>
              <w:lastRenderedPageBreak/>
              <w:t>foundation of legitimate government, but it is not meant to be an exercise in arriving at a preexisting, knowable “will.” The majority shifts and changes across issues. The common man is not romanticized, and the notion of citizenship is broad and legalistic.</w:t>
            </w:r>
          </w:p>
          <w:p w:rsidR="007413A2" w:rsidRDefault="007413A2" w:rsidP="00057330">
            <w:pPr>
              <w:rPr>
                <w:rFonts w:eastAsia="Times New Roman"/>
              </w:rPr>
            </w:pPr>
          </w:p>
          <w:p w:rsidR="007413A2" w:rsidRDefault="007413A2" w:rsidP="007413A2">
            <w:pPr>
              <w:rPr>
                <w:rFonts w:eastAsia="Times New Roman"/>
                <w:u w:val="single"/>
              </w:rPr>
            </w:pPr>
            <w:r>
              <w:rPr>
                <w:rFonts w:eastAsia="Times New Roman"/>
                <w:u w:val="single"/>
              </w:rPr>
              <w:t>“</w:t>
            </w:r>
            <w:r w:rsidRPr="0091273B">
              <w:rPr>
                <w:rFonts w:eastAsia="Times New Roman"/>
                <w:u w:val="single"/>
              </w:rPr>
              <w:t xml:space="preserve">We are about to enter into a tough and challenging era, when we will have to put these reforms through not only in terms of legislation but we will have to gain the broadest possible public support for them…Therefore it has to be our common interest to prevent that discussions on the reforms become demagogic, and to hear serious statements, for the public to accept their principles and see the reforms as we mean them – as an opportunity for a better life.” </w:t>
            </w:r>
          </w:p>
          <w:p w:rsidR="007413A2" w:rsidRPr="00057330" w:rsidRDefault="007413A2"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526EEA" w:rsidRDefault="00526EEA" w:rsidP="00057330">
            <w:pPr>
              <w:rPr>
                <w:rFonts w:eastAsia="Times New Roman"/>
              </w:rPr>
            </w:pPr>
          </w:p>
          <w:p w:rsidR="00526EEA" w:rsidRPr="00526EEA" w:rsidRDefault="00D31E65" w:rsidP="00526EEA">
            <w:pPr>
              <w:rPr>
                <w:rFonts w:eastAsia="Times New Roman"/>
                <w:u w:val="single"/>
              </w:rPr>
            </w:pPr>
            <w:r>
              <w:rPr>
                <w:rFonts w:eastAsia="Times New Roman" w:cs="Arial"/>
                <w:color w:val="000000"/>
                <w:u w:val="single"/>
              </w:rPr>
              <w:t>“</w:t>
            </w:r>
            <w:r w:rsidR="00526EEA" w:rsidRPr="00526EEA">
              <w:rPr>
                <w:rFonts w:eastAsia="Times New Roman" w:cs="Arial"/>
                <w:color w:val="000000"/>
                <w:u w:val="single"/>
              </w:rPr>
              <w:t>The third fundamental priority is to create conditions and adopt measures aimed at improving the social, legal but also business environment. This priority includes all the government's activities aimed at fighting against evil in all its appearances, mainly fight against terrorism, fight against all forms of crime and fight against corruption. We have to do it by introducing stricter legal measures that I have already mentioned, but also by increasing the law enforcement and trust of the public towards state institutions.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1273B" w:rsidRDefault="0091273B" w:rsidP="00057330">
            <w:pPr>
              <w:rPr>
                <w:rFonts w:eastAsia="Times New Roman"/>
              </w:rPr>
            </w:pPr>
          </w:p>
          <w:p w:rsidR="007413A2" w:rsidRDefault="00962FDA" w:rsidP="00057330">
            <w:pPr>
              <w:rPr>
                <w:rFonts w:eastAsia="Times New Roman"/>
                <w:u w:val="single"/>
              </w:rPr>
            </w:pPr>
            <w:r>
              <w:rPr>
                <w:rFonts w:eastAsia="Times New Roman"/>
                <w:u w:val="single"/>
              </w:rPr>
              <w:t>“</w:t>
            </w:r>
            <w:r w:rsidR="007413A2" w:rsidRPr="007413A2">
              <w:rPr>
                <w:rFonts w:eastAsia="Times New Roman"/>
                <w:u w:val="single"/>
              </w:rPr>
              <w:t xml:space="preserve">Therefore, in evaluating this quality, let me rely on the conclusions of renowned rating agencies, which through their ratings allow comparing the risks of individual countries and thus indicate the quality of the business environment in a given country. Slovakia's rating for long-term foreign exchange liabilities increased to the investment level at the end of last year by Standard and </w:t>
            </w:r>
            <w:proofErr w:type="spellStart"/>
            <w:r w:rsidR="007413A2" w:rsidRPr="007413A2">
              <w:rPr>
                <w:rFonts w:eastAsia="Times New Roman"/>
                <w:u w:val="single"/>
              </w:rPr>
              <w:t>Poors</w:t>
            </w:r>
            <w:proofErr w:type="spellEnd"/>
            <w:r w:rsidR="007413A2" w:rsidRPr="007413A2">
              <w:rPr>
                <w:rFonts w:eastAsia="Times New Roman"/>
                <w:u w:val="single"/>
              </w:rPr>
              <w:t xml:space="preserve">, </w:t>
            </w:r>
            <w:proofErr w:type="spellStart"/>
            <w:r w:rsidR="007413A2" w:rsidRPr="007413A2">
              <w:rPr>
                <w:rFonts w:eastAsia="Times New Roman"/>
                <w:u w:val="single"/>
              </w:rPr>
              <w:t>Moodys</w:t>
            </w:r>
            <w:proofErr w:type="spellEnd"/>
            <w:r w:rsidR="007413A2" w:rsidRPr="007413A2">
              <w:rPr>
                <w:rFonts w:eastAsia="Times New Roman"/>
                <w:u w:val="single"/>
              </w:rPr>
              <w:t xml:space="preserve"> and Fitch </w:t>
            </w:r>
            <w:proofErr w:type="gramStart"/>
            <w:r w:rsidR="007413A2" w:rsidRPr="007413A2">
              <w:rPr>
                <w:rFonts w:eastAsia="Times New Roman"/>
                <w:u w:val="single"/>
              </w:rPr>
              <w:t>is</w:t>
            </w:r>
            <w:proofErr w:type="gramEnd"/>
            <w:r w:rsidR="007413A2" w:rsidRPr="007413A2">
              <w:rPr>
                <w:rFonts w:eastAsia="Times New Roman"/>
                <w:u w:val="single"/>
              </w:rPr>
              <w:t xml:space="preserve"> a clear confirmation of the correct approach in the economic policy of our government.</w:t>
            </w:r>
            <w:r>
              <w:rPr>
                <w:rFonts w:eastAsia="Times New Roman"/>
                <w:u w:val="single"/>
              </w:rPr>
              <w:t>”</w:t>
            </w:r>
          </w:p>
          <w:p w:rsidR="007413A2" w:rsidRPr="0091273B" w:rsidRDefault="007413A2" w:rsidP="00057330">
            <w:pPr>
              <w:rPr>
                <w:rFonts w:eastAsia="Times New Roman"/>
                <w:u w:val="single"/>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D31E65" w:rsidP="00057330">
      <w:r>
        <w:t xml:space="preserve">The speech has clear and structured content about the economic and financial situation in Slovakia. </w:t>
      </w:r>
      <w:proofErr w:type="spellStart"/>
      <w:r>
        <w:t>Dzurinda</w:t>
      </w:r>
      <w:proofErr w:type="spellEnd"/>
      <w:r>
        <w:t xml:space="preserve"> explain</w:t>
      </w:r>
      <w:r w:rsidR="00962FDA">
        <w:t>s</w:t>
      </w:r>
      <w:r>
        <w:t xml:space="preserve"> the intention of his governmen</w:t>
      </w:r>
      <w:r w:rsidR="00DD24B9">
        <w:t>t to continue implementing</w:t>
      </w:r>
      <w:r w:rsidR="00094B48">
        <w:t xml:space="preserve"> reforms in many different spheres of society from pension reform, justice reform, </w:t>
      </w:r>
      <w:proofErr w:type="gramStart"/>
      <w:r w:rsidR="00094B48">
        <w:t>tax</w:t>
      </w:r>
      <w:proofErr w:type="gramEnd"/>
      <w:r w:rsidR="00094B48">
        <w:t xml:space="preserve"> refor</w:t>
      </w:r>
      <w:r w:rsidR="00962FDA">
        <w:t>m. The part of the speech containing information about the reforms is divided into 3 parts- reforms in the areas of economy and finance; in the area of justice; in the area of social affairs, health care and regional development.</w:t>
      </w:r>
      <w:r w:rsidR="001D5D0A">
        <w:t xml:space="preserve"> The suggested solutions for other problems such as corruption or organized crime are in</w:t>
      </w:r>
      <w:r w:rsidR="00654B12">
        <w:t xml:space="preserve"> presented in legalistic terms.</w:t>
      </w:r>
      <w:r w:rsidR="00962FDA">
        <w:t xml:space="preserve"> The content is </w:t>
      </w:r>
      <w:r w:rsidR="001D5D0A">
        <w:t>pragmatic;</w:t>
      </w:r>
      <w:r w:rsidR="00962FDA">
        <w:t xml:space="preserve"> I haven’t found any populist features.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86E11"/>
    <w:rsid w:val="00094B48"/>
    <w:rsid w:val="001D5D0A"/>
    <w:rsid w:val="001E7876"/>
    <w:rsid w:val="00422BB5"/>
    <w:rsid w:val="00526EEA"/>
    <w:rsid w:val="00540FFC"/>
    <w:rsid w:val="00654B12"/>
    <w:rsid w:val="007413A2"/>
    <w:rsid w:val="0087404F"/>
    <w:rsid w:val="0091273B"/>
    <w:rsid w:val="00962FDA"/>
    <w:rsid w:val="00D31E65"/>
    <w:rsid w:val="00DD24B9"/>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E447W57QMQQN-3-365</_dlc_DocId>
    <_dlc_DocIdUrl xmlns="10cf6be1-8688-4bca-8c7e-c76e32febd7f">
      <Url>https://populism.byu.edu/_layouts/15/DocIdRedir.aspx?ID=E447W57QMQQN-3-365</Url>
      <Description>E447W57QMQQN-3-365</Description>
    </_dlc_DocIdUrl>
  </documentManagement>
</p:properties>
</file>

<file path=customXml/itemProps1.xml><?xml version="1.0" encoding="utf-8"?>
<ds:datastoreItem xmlns:ds="http://schemas.openxmlformats.org/officeDocument/2006/customXml" ds:itemID="{0664DEA8-C0AF-4F33-8E87-A31DA88F7F64}"/>
</file>

<file path=customXml/itemProps2.xml><?xml version="1.0" encoding="utf-8"?>
<ds:datastoreItem xmlns:ds="http://schemas.openxmlformats.org/officeDocument/2006/customXml" ds:itemID="{57052B6A-EA96-45EC-AFD6-DD6B2984533D}"/>
</file>

<file path=customXml/itemProps3.xml><?xml version="1.0" encoding="utf-8"?>
<ds:datastoreItem xmlns:ds="http://schemas.openxmlformats.org/officeDocument/2006/customXml" ds:itemID="{760675A4-8677-453E-A496-2514A2EFD212}"/>
</file>

<file path=customXml/itemProps4.xml><?xml version="1.0" encoding="utf-8"?>
<ds:datastoreItem xmlns:ds="http://schemas.openxmlformats.org/officeDocument/2006/customXml" ds:itemID="{4980FB40-0E4D-4930-AF72-8D5A6F368379}"/>
</file>

<file path=docProps/app.xml><?xml version="1.0" encoding="utf-8"?>
<Properties xmlns="http://schemas.openxmlformats.org/officeDocument/2006/extended-properties" xmlns:vt="http://schemas.openxmlformats.org/officeDocument/2006/docPropsVTypes">
  <Template>Normal.dotm</Template>
  <TotalTime>72</TotalTime>
  <Pages>3</Pages>
  <Words>1107</Words>
  <Characters>6311</Characters>
  <Application>Microsoft Office Word</Application>
  <DocSecurity>0</DocSecurity>
  <Lines>52</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7</cp:revision>
  <dcterms:created xsi:type="dcterms:W3CDTF">2013-04-28T17:28:00Z</dcterms:created>
  <dcterms:modified xsi:type="dcterms:W3CDTF">2013-04-28T18:51:00Z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701241ef-ae66-41db-b140-020f71374cb0</vt:lpwstr>
  </property>
  <property fmtid="{D5CDD505-2E9C-101B-9397-08002B2CF9AE}" pid="3" name="ContentTypeId">
    <vt:lpwstr>0x010100CFBE2895983C54478A10BF1A0E055B39</vt:lpwstr>
  </property>
</Properties>
</file>